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14" w:rsidRDefault="00AB5A6F">
      <w:pPr>
        <w:rPr>
          <w:color w:val="FF0000"/>
          <w:sz w:val="28"/>
          <w:szCs w:val="28"/>
        </w:rPr>
      </w:pPr>
      <w:r w:rsidRPr="00C85227">
        <w:rPr>
          <w:color w:val="FF0000"/>
          <w:sz w:val="28"/>
          <w:szCs w:val="28"/>
        </w:rPr>
        <w:t xml:space="preserve">Памятка для родителей </w:t>
      </w:r>
    </w:p>
    <w:p w:rsidR="00C85227" w:rsidRPr="00C85227" w:rsidRDefault="00C85227">
      <w:pPr>
        <w:rPr>
          <w:color w:val="002060"/>
          <w:sz w:val="32"/>
          <w:szCs w:val="32"/>
        </w:rPr>
      </w:pPr>
      <w:r w:rsidRPr="00C85227">
        <w:rPr>
          <w:b/>
          <w:bCs/>
          <w:color w:val="002060"/>
          <w:sz w:val="32"/>
          <w:szCs w:val="32"/>
        </w:rPr>
        <w:t>«</w:t>
      </w:r>
      <w:proofErr w:type="spellStart"/>
      <w:r w:rsidRPr="00C85227">
        <w:rPr>
          <w:b/>
          <w:bCs/>
          <w:color w:val="002060"/>
          <w:sz w:val="32"/>
          <w:szCs w:val="32"/>
        </w:rPr>
        <w:t>Фликер</w:t>
      </w:r>
      <w:proofErr w:type="spellEnd"/>
      <w:r w:rsidRPr="00C85227">
        <w:rPr>
          <w:b/>
          <w:bCs/>
          <w:color w:val="002060"/>
          <w:sz w:val="32"/>
          <w:szCs w:val="32"/>
        </w:rPr>
        <w:t> — это важно»</w:t>
      </w:r>
    </w:p>
    <w:p w:rsidR="00C85227" w:rsidRDefault="00AB5A6F" w:rsidP="00C85227">
      <w:pPr>
        <w:spacing w:after="0"/>
        <w:rPr>
          <w:sz w:val="24"/>
          <w:szCs w:val="24"/>
        </w:rPr>
      </w:pPr>
      <w:r w:rsidRPr="00C85227">
        <w:rPr>
          <w:sz w:val="24"/>
          <w:szCs w:val="24"/>
        </w:rPr>
        <w:t>Использование светоотражающих элементов – это необходимость! Каждое третье ДТП происходит с участием детей-пешеходов, в целях снижения количества ДТП с участием детей-пешеходов необходимо использование светоотражающих элементов (</w:t>
      </w:r>
      <w:proofErr w:type="spellStart"/>
      <w:r w:rsidRPr="00C85227">
        <w:rPr>
          <w:sz w:val="24"/>
          <w:szCs w:val="24"/>
        </w:rPr>
        <w:t>фликеров</w:t>
      </w:r>
      <w:proofErr w:type="spellEnd"/>
      <w:r w:rsidRPr="00C85227">
        <w:rPr>
          <w:sz w:val="24"/>
          <w:szCs w:val="24"/>
        </w:rPr>
        <w:t xml:space="preserve">). </w:t>
      </w:r>
      <w:proofErr w:type="spellStart"/>
      <w:r w:rsidRPr="00C85227">
        <w:rPr>
          <w:sz w:val="24"/>
          <w:szCs w:val="24"/>
        </w:rPr>
        <w:t>Фликер</w:t>
      </w:r>
      <w:proofErr w:type="spellEnd"/>
      <w:r w:rsidRPr="00C85227">
        <w:rPr>
          <w:sz w:val="24"/>
          <w:szCs w:val="24"/>
        </w:rPr>
        <w:t xml:space="preserve"> (</w:t>
      </w:r>
      <w:proofErr w:type="spellStart"/>
      <w:r w:rsidRPr="00C85227">
        <w:rPr>
          <w:sz w:val="24"/>
          <w:szCs w:val="24"/>
        </w:rPr>
        <w:t>световозвращатель</w:t>
      </w:r>
      <w:proofErr w:type="spellEnd"/>
      <w:r w:rsidRPr="00C85227">
        <w:rPr>
          <w:sz w:val="24"/>
          <w:szCs w:val="24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85227">
        <w:rPr>
          <w:sz w:val="24"/>
          <w:szCs w:val="24"/>
        </w:rPr>
        <w:t>световозвращатель</w:t>
      </w:r>
      <w:proofErr w:type="spellEnd"/>
      <w:r w:rsidRPr="00C85227">
        <w:rPr>
          <w:sz w:val="24"/>
          <w:szCs w:val="24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85227">
        <w:rPr>
          <w:sz w:val="24"/>
          <w:szCs w:val="24"/>
        </w:rPr>
        <w:t>световозвращателя</w:t>
      </w:r>
      <w:proofErr w:type="spellEnd"/>
      <w:r w:rsidRPr="00C85227">
        <w:rPr>
          <w:sz w:val="24"/>
          <w:szCs w:val="24"/>
        </w:rPr>
        <w:t xml:space="preserve">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85227">
        <w:rPr>
          <w:sz w:val="24"/>
          <w:szCs w:val="24"/>
        </w:rPr>
        <w:t>фликер</w:t>
      </w:r>
      <w:proofErr w:type="spellEnd"/>
      <w:r w:rsidRPr="00C85227">
        <w:rPr>
          <w:sz w:val="24"/>
          <w:szCs w:val="24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C85227">
        <w:rPr>
          <w:sz w:val="24"/>
          <w:szCs w:val="24"/>
        </w:rPr>
        <w:t>Фликер</w:t>
      </w:r>
      <w:proofErr w:type="spellEnd"/>
      <w:r w:rsidRPr="00C85227">
        <w:rPr>
          <w:sz w:val="24"/>
          <w:szCs w:val="24"/>
        </w:rPr>
        <w:t xml:space="preserve"> не боится ни влаги, ни мороза – носить его можно в любую погоду. Но полагаться только лишь на </w:t>
      </w:r>
      <w:proofErr w:type="spellStart"/>
      <w:r w:rsidRPr="00C85227">
        <w:rPr>
          <w:sz w:val="24"/>
          <w:szCs w:val="24"/>
        </w:rPr>
        <w:t>фликеры</w:t>
      </w:r>
      <w:proofErr w:type="spellEnd"/>
      <w:r w:rsidRPr="00C85227">
        <w:rPr>
          <w:sz w:val="24"/>
          <w:szCs w:val="24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C85227" w:rsidRPr="00C85227" w:rsidRDefault="00AB5A6F" w:rsidP="00C85227">
      <w:pPr>
        <w:spacing w:after="0"/>
        <w:jc w:val="center"/>
        <w:rPr>
          <w:b/>
          <w:color w:val="FF0000"/>
          <w:sz w:val="28"/>
          <w:szCs w:val="28"/>
        </w:rPr>
      </w:pPr>
      <w:r w:rsidRPr="00C85227">
        <w:rPr>
          <w:b/>
          <w:color w:val="FF0000"/>
          <w:sz w:val="28"/>
          <w:szCs w:val="28"/>
        </w:rPr>
        <w:t>Уважаемые родители!</w:t>
      </w:r>
    </w:p>
    <w:p w:rsidR="00C85227" w:rsidRDefault="00AB5A6F" w:rsidP="00C85227">
      <w:pPr>
        <w:spacing w:after="0"/>
        <w:rPr>
          <w:sz w:val="24"/>
          <w:szCs w:val="24"/>
        </w:rPr>
      </w:pPr>
      <w:r w:rsidRPr="00C85227">
        <w:rPr>
          <w:sz w:val="24"/>
          <w:szCs w:val="24"/>
        </w:rPr>
        <w:t xml:space="preserve"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 </w:t>
      </w:r>
    </w:p>
    <w:p w:rsidR="00B8638C" w:rsidRPr="00C85227" w:rsidRDefault="00AB5A6F" w:rsidP="00C85227">
      <w:pPr>
        <w:spacing w:after="0"/>
        <w:rPr>
          <w:b/>
          <w:color w:val="C00000"/>
          <w:sz w:val="24"/>
          <w:szCs w:val="24"/>
        </w:rPr>
      </w:pPr>
      <w:r w:rsidRPr="00C85227">
        <w:rPr>
          <w:b/>
          <w:color w:val="C00000"/>
          <w:sz w:val="24"/>
          <w:szCs w:val="24"/>
        </w:rPr>
        <w:t>БЕЗОПАСНОСТЬ ДЕТЕЙ – ОБЯЗАННОСТЬ ВЗРОСЛЫХ! СВЕТООТРАЖАТЕЛИ СОХРАНЯТ ЖИЗНЬ!</w:t>
      </w:r>
    </w:p>
    <w:p w:rsidR="00AB5A6F" w:rsidRDefault="00243A14">
      <w:r>
        <w:rPr>
          <w:b/>
          <w:noProof/>
          <w:color w:val="C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185420</wp:posOffset>
            </wp:positionV>
            <wp:extent cx="3941445" cy="2114550"/>
            <wp:effectExtent l="19050" t="0" r="1905" b="0"/>
            <wp:wrapTight wrapText="bothSides">
              <wp:wrapPolygon edited="0">
                <wp:start x="-104" y="0"/>
                <wp:lineTo x="-104" y="21405"/>
                <wp:lineTo x="21610" y="21405"/>
                <wp:lineTo x="21610" y="0"/>
                <wp:lineTo x="-104" y="0"/>
              </wp:wrapPolygon>
            </wp:wrapTight>
            <wp:docPr id="2" name="Рисунок 1" descr="C:\Users\admin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A6F" w:rsidRPr="00C85227">
        <w:rPr>
          <w:b/>
          <w:color w:val="C00000"/>
          <w:sz w:val="27"/>
          <w:szCs w:val="27"/>
        </w:rPr>
        <w:br/>
      </w:r>
      <w:r w:rsidR="00AB5A6F">
        <w:rPr>
          <w:color w:val="000000"/>
          <w:sz w:val="27"/>
          <w:szCs w:val="27"/>
        </w:rPr>
        <w:br/>
      </w:r>
    </w:p>
    <w:sectPr w:rsidR="00AB5A6F" w:rsidSect="005E4AAD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B5"/>
    <w:rsid w:val="00243A14"/>
    <w:rsid w:val="004A0DB5"/>
    <w:rsid w:val="005E4AAD"/>
    <w:rsid w:val="00672AB5"/>
    <w:rsid w:val="00AB5A6F"/>
    <w:rsid w:val="00B8638C"/>
    <w:rsid w:val="00C85227"/>
    <w:rsid w:val="00E6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A6F"/>
    <w:rPr>
      <w:color w:val="0000FF"/>
      <w:u w:val="single"/>
    </w:rPr>
  </w:style>
  <w:style w:type="character" w:styleId="a4">
    <w:name w:val="Strong"/>
    <w:basedOn w:val="a0"/>
    <w:uiPriority w:val="22"/>
    <w:qFormat/>
    <w:rsid w:val="00AB5A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4</cp:revision>
  <dcterms:created xsi:type="dcterms:W3CDTF">2020-09-28T01:15:00Z</dcterms:created>
  <dcterms:modified xsi:type="dcterms:W3CDTF">2020-09-28T07:00:00Z</dcterms:modified>
</cp:coreProperties>
</file>